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836" w:rsidRPr="001A74F8" w:rsidRDefault="0092676A" w:rsidP="001A74F8">
      <w:pPr>
        <w:spacing w:after="0" w:line="240" w:lineRule="auto"/>
        <w:ind w:left="3540"/>
        <w:rPr>
          <w:rFonts w:ascii="Arial Black" w:hAnsi="Arial Black"/>
          <w:b/>
          <w:sz w:val="72"/>
          <w:szCs w:val="72"/>
        </w:rPr>
      </w:pPr>
      <w:r>
        <w:rPr>
          <w:rFonts w:ascii="Arial Black" w:hAnsi="Arial Black"/>
          <w:b/>
          <w:sz w:val="72"/>
          <w:szCs w:val="72"/>
        </w:rPr>
        <w:t>E</w:t>
      </w:r>
      <w:r w:rsidR="003434E2">
        <w:rPr>
          <w:rFonts w:ascii="Arial Black" w:hAnsi="Arial Black"/>
          <w:b/>
          <w:sz w:val="72"/>
          <w:szCs w:val="72"/>
        </w:rPr>
        <w:t>2</w:t>
      </w:r>
      <w:r w:rsidR="001A74F8">
        <w:rPr>
          <w:rFonts w:ascii="Arial Black" w:hAnsi="Arial Black"/>
          <w:b/>
          <w:sz w:val="72"/>
          <w:szCs w:val="72"/>
        </w:rPr>
        <w:tab/>
      </w:r>
      <w:r>
        <w:rPr>
          <w:b/>
          <w:sz w:val="48"/>
          <w:szCs w:val="48"/>
        </w:rPr>
        <w:t>DOKLADOVÁ ČÁST</w:t>
      </w:r>
    </w:p>
    <w:p w:rsidR="0092676A" w:rsidRDefault="0092676A" w:rsidP="00471836">
      <w:pPr>
        <w:spacing w:after="0" w:line="240" w:lineRule="auto"/>
        <w:ind w:left="3540"/>
      </w:pPr>
    </w:p>
    <w:p w:rsidR="003434E2" w:rsidRPr="00D62077" w:rsidRDefault="003434E2" w:rsidP="00471836">
      <w:pPr>
        <w:spacing w:after="0" w:line="240" w:lineRule="auto"/>
        <w:ind w:left="3540"/>
        <w:rPr>
          <w:b/>
        </w:rPr>
      </w:pPr>
    </w:p>
    <w:p w:rsidR="00D62077" w:rsidRDefault="00D62077" w:rsidP="00E77E03">
      <w:pPr>
        <w:spacing w:after="0" w:line="240" w:lineRule="auto"/>
      </w:pPr>
      <w:r w:rsidRPr="00D62077">
        <w:rPr>
          <w:b/>
        </w:rPr>
        <w:t>MHMP OOP</w:t>
      </w:r>
      <w:r>
        <w:t xml:space="preserve"> závazné stanovisko ze dne</w:t>
      </w:r>
      <w:r w:rsidR="00E15D79">
        <w:t xml:space="preserve"> 1</w:t>
      </w:r>
      <w:r w:rsidR="005A50AD">
        <w:t>8</w:t>
      </w:r>
      <w:r>
        <w:t>.</w:t>
      </w:r>
      <w:r w:rsidR="00E15D79">
        <w:t>4</w:t>
      </w:r>
      <w:r>
        <w:t xml:space="preserve">.2019 </w:t>
      </w:r>
    </w:p>
    <w:p w:rsidR="00D62077" w:rsidRPr="00E77E03" w:rsidRDefault="00D62077" w:rsidP="00E77E03">
      <w:pPr>
        <w:spacing w:after="0" w:line="240" w:lineRule="auto"/>
        <w:rPr>
          <w:b/>
        </w:rPr>
      </w:pPr>
      <w:r w:rsidRPr="00E77E03">
        <w:rPr>
          <w:b/>
        </w:rPr>
        <w:t xml:space="preserve">č.j. MHMP </w:t>
      </w:r>
      <w:r w:rsidR="005A50AD" w:rsidRPr="00E77E03">
        <w:rPr>
          <w:b/>
        </w:rPr>
        <w:t>701937</w:t>
      </w:r>
      <w:r w:rsidRPr="00E77E03">
        <w:rPr>
          <w:b/>
        </w:rPr>
        <w:t xml:space="preserve">/2019, </w:t>
      </w:r>
    </w:p>
    <w:p w:rsidR="00D62077" w:rsidRPr="00E77E03" w:rsidRDefault="00D62077" w:rsidP="00E77E03">
      <w:pPr>
        <w:spacing w:after="0" w:line="240" w:lineRule="auto"/>
        <w:rPr>
          <w:b/>
        </w:rPr>
      </w:pPr>
      <w:proofErr w:type="spellStart"/>
      <w:r w:rsidRPr="00E77E03">
        <w:rPr>
          <w:b/>
        </w:rPr>
        <w:t>Sp.zn</w:t>
      </w:r>
      <w:proofErr w:type="spellEnd"/>
      <w:r w:rsidRPr="00E77E03">
        <w:rPr>
          <w:b/>
        </w:rPr>
        <w:t xml:space="preserve">. S-MHMP </w:t>
      </w:r>
      <w:r w:rsidR="005A50AD" w:rsidRPr="00E77E03">
        <w:rPr>
          <w:b/>
        </w:rPr>
        <w:t>1091345</w:t>
      </w:r>
      <w:r w:rsidRPr="00E77E03">
        <w:rPr>
          <w:b/>
        </w:rPr>
        <w:t>/201</w:t>
      </w:r>
      <w:r w:rsidR="00C962AD" w:rsidRPr="00E77E03">
        <w:rPr>
          <w:b/>
        </w:rPr>
        <w:t>8</w:t>
      </w:r>
      <w:r w:rsidRPr="00E77E03">
        <w:rPr>
          <w:b/>
        </w:rPr>
        <w:t xml:space="preserve"> </w:t>
      </w:r>
      <w:r w:rsidR="00E15D79" w:rsidRPr="00E77E03">
        <w:rPr>
          <w:b/>
        </w:rPr>
        <w:t>Kokinová</w:t>
      </w:r>
    </w:p>
    <w:p w:rsidR="00E77E03" w:rsidRPr="00D265C7" w:rsidRDefault="00E77E03" w:rsidP="00E24C7B">
      <w:pPr>
        <w:spacing w:after="0" w:line="240" w:lineRule="auto"/>
        <w:ind w:firstLine="708"/>
        <w:rPr>
          <w:sz w:val="20"/>
          <w:szCs w:val="20"/>
        </w:rPr>
      </w:pPr>
      <w:r w:rsidRPr="00D265C7">
        <w:rPr>
          <w:sz w:val="20"/>
          <w:szCs w:val="20"/>
        </w:rPr>
        <w:t>závazné stanovisko podle §149 zákona č. 500/2004 Sb. Provedení navrhovaných prací je přípustné za</w:t>
      </w:r>
    </w:p>
    <w:p w:rsidR="00E77E03" w:rsidRPr="00D265C7" w:rsidRDefault="00E77E03" w:rsidP="00E24C7B">
      <w:pPr>
        <w:spacing w:after="0" w:line="240" w:lineRule="auto"/>
        <w:ind w:firstLine="708"/>
        <w:rPr>
          <w:sz w:val="20"/>
          <w:szCs w:val="20"/>
        </w:rPr>
      </w:pPr>
      <w:r w:rsidRPr="00D265C7">
        <w:rPr>
          <w:sz w:val="20"/>
          <w:szCs w:val="20"/>
        </w:rPr>
        <w:t>těchto základních podmínek:</w:t>
      </w:r>
    </w:p>
    <w:p w:rsidR="00E77E03" w:rsidRPr="00234451" w:rsidRDefault="00E77E03" w:rsidP="00E77E03">
      <w:pPr>
        <w:spacing w:after="0" w:line="240" w:lineRule="auto"/>
        <w:ind w:firstLine="708"/>
        <w:rPr>
          <w:i/>
          <w:sz w:val="20"/>
          <w:szCs w:val="20"/>
        </w:rPr>
      </w:pPr>
      <w:r w:rsidRPr="00234451">
        <w:rPr>
          <w:i/>
          <w:sz w:val="20"/>
          <w:szCs w:val="20"/>
        </w:rPr>
        <w:t>1. Barevné řešení vnějších křídel na pavlač vč. obložky bude určeno na základě sondážního</w:t>
      </w:r>
    </w:p>
    <w:p w:rsidR="00E77E03" w:rsidRPr="00234451" w:rsidRDefault="00E77E03" w:rsidP="00E77E03">
      <w:pPr>
        <w:spacing w:after="0" w:line="240" w:lineRule="auto"/>
        <w:ind w:firstLine="708"/>
        <w:rPr>
          <w:i/>
          <w:sz w:val="20"/>
          <w:szCs w:val="20"/>
        </w:rPr>
      </w:pPr>
      <w:r w:rsidRPr="00234451">
        <w:rPr>
          <w:i/>
          <w:sz w:val="20"/>
          <w:szCs w:val="20"/>
        </w:rPr>
        <w:t>průzkumu. Průzkum truhlářských prvků s barevným řešením bude předložen MHMP OPP</w:t>
      </w:r>
    </w:p>
    <w:p w:rsidR="00E77E03" w:rsidRPr="008C2F17" w:rsidRDefault="00E77E03" w:rsidP="00E77E03">
      <w:pPr>
        <w:spacing w:after="0" w:line="240" w:lineRule="auto"/>
        <w:ind w:left="708"/>
        <w:rPr>
          <w:i/>
          <w:sz w:val="20"/>
          <w:szCs w:val="20"/>
        </w:rPr>
      </w:pPr>
      <w:r w:rsidRPr="00234451">
        <w:rPr>
          <w:i/>
          <w:sz w:val="20"/>
          <w:szCs w:val="20"/>
        </w:rPr>
        <w:t>k posouzení v samostatném správním řízení.</w:t>
      </w:r>
      <w:r>
        <w:rPr>
          <w:i/>
          <w:sz w:val="20"/>
          <w:szCs w:val="20"/>
        </w:rPr>
        <w:tab/>
      </w:r>
      <w:r w:rsidRPr="008C2F17">
        <w:t xml:space="preserve">Oprava dveří na pavlač </w:t>
      </w:r>
      <w:r w:rsidRPr="008C2F17">
        <w:rPr>
          <w:rFonts w:ascii="Calibri" w:hAnsi="Calibri" w:cs="Calibri"/>
        </w:rPr>
        <w:t>proběhne jako samostatná investiční akce podle připravované samostatné projektové dokumentace.</w:t>
      </w:r>
    </w:p>
    <w:p w:rsidR="00E77E03" w:rsidRPr="00234451" w:rsidRDefault="00E77E03" w:rsidP="00E77E03">
      <w:pPr>
        <w:spacing w:after="0" w:line="240" w:lineRule="auto"/>
        <w:ind w:firstLine="708"/>
        <w:rPr>
          <w:i/>
          <w:sz w:val="20"/>
          <w:szCs w:val="20"/>
        </w:rPr>
      </w:pPr>
      <w:r w:rsidRPr="00234451">
        <w:rPr>
          <w:i/>
          <w:sz w:val="20"/>
          <w:szCs w:val="20"/>
        </w:rPr>
        <w:t xml:space="preserve">2. Svrchní nátěr všech dveří bude proveden ručně. </w:t>
      </w:r>
      <w:r>
        <w:rPr>
          <w:i/>
          <w:sz w:val="20"/>
          <w:szCs w:val="20"/>
        </w:rPr>
        <w:tab/>
      </w:r>
      <w:bookmarkStart w:id="0" w:name="OLE_LINK7"/>
      <w:bookmarkStart w:id="1" w:name="OLE_LINK8"/>
      <w:r w:rsidRPr="008C2F17">
        <w:t>Zapracováno v dokumentaci</w:t>
      </w:r>
      <w:bookmarkEnd w:id="0"/>
      <w:bookmarkEnd w:id="1"/>
    </w:p>
    <w:p w:rsidR="00E77E03" w:rsidRPr="00234451" w:rsidRDefault="00E77E03" w:rsidP="00E77E03">
      <w:pPr>
        <w:spacing w:after="0" w:line="240" w:lineRule="auto"/>
        <w:ind w:firstLine="708"/>
        <w:rPr>
          <w:i/>
          <w:sz w:val="20"/>
          <w:szCs w:val="20"/>
        </w:rPr>
      </w:pPr>
      <w:r w:rsidRPr="00234451">
        <w:rPr>
          <w:i/>
          <w:sz w:val="20"/>
          <w:szCs w:val="20"/>
        </w:rPr>
        <w:t xml:space="preserve">3. Rozvody elektroinstalací budou vedeny přednostně v trasách po demontovaných </w:t>
      </w:r>
    </w:p>
    <w:p w:rsidR="00E77E03" w:rsidRDefault="00E77E03" w:rsidP="00E77E03">
      <w:pPr>
        <w:spacing w:after="0" w:line="240" w:lineRule="auto"/>
        <w:ind w:left="708"/>
        <w:rPr>
          <w:i/>
          <w:sz w:val="20"/>
          <w:szCs w:val="20"/>
        </w:rPr>
      </w:pPr>
      <w:r w:rsidRPr="00234451">
        <w:rPr>
          <w:i/>
          <w:sz w:val="20"/>
          <w:szCs w:val="20"/>
        </w:rPr>
        <w:t>rozvodech, nové rozvody ve zdivu budou frézovány a prostupy vrtány. Poškozené části budou doplněny ve shodném materiálu, struktuře a barevné úpravě dle okolních povrchů.</w:t>
      </w:r>
      <w:r>
        <w:rPr>
          <w:i/>
          <w:sz w:val="20"/>
          <w:szCs w:val="20"/>
        </w:rPr>
        <w:t xml:space="preserve"> </w:t>
      </w:r>
    </w:p>
    <w:p w:rsidR="00E77E03" w:rsidRPr="00234451" w:rsidRDefault="00E77E03" w:rsidP="00E77E03">
      <w:pPr>
        <w:spacing w:after="0" w:line="240" w:lineRule="auto"/>
        <w:ind w:left="4248" w:firstLine="708"/>
        <w:rPr>
          <w:i/>
          <w:sz w:val="20"/>
          <w:szCs w:val="20"/>
        </w:rPr>
      </w:pPr>
      <w:r w:rsidRPr="008C2F17">
        <w:t>Zapracováno v dokumentaci</w:t>
      </w:r>
    </w:p>
    <w:p w:rsidR="00E77E03" w:rsidRPr="00234451" w:rsidRDefault="00E77E03" w:rsidP="00E77E03">
      <w:pPr>
        <w:spacing w:after="0" w:line="240" w:lineRule="auto"/>
        <w:ind w:firstLine="708"/>
        <w:rPr>
          <w:i/>
          <w:sz w:val="20"/>
          <w:szCs w:val="20"/>
        </w:rPr>
      </w:pPr>
      <w:r w:rsidRPr="00234451">
        <w:rPr>
          <w:i/>
          <w:sz w:val="20"/>
          <w:szCs w:val="20"/>
        </w:rPr>
        <w:t xml:space="preserve">4. Klempířský prvek VZT žaluzie vyvedené na dvorní fasádu bude mít pravoúhlý tvar a žaluzie </w:t>
      </w:r>
    </w:p>
    <w:p w:rsidR="00E77E03" w:rsidRPr="00234451" w:rsidRDefault="00E77E03" w:rsidP="00E77E03">
      <w:pPr>
        <w:spacing w:after="0" w:line="240" w:lineRule="auto"/>
        <w:ind w:left="708"/>
        <w:rPr>
          <w:i/>
          <w:sz w:val="20"/>
          <w:szCs w:val="20"/>
        </w:rPr>
      </w:pPr>
      <w:r w:rsidRPr="00234451">
        <w:rPr>
          <w:i/>
          <w:sz w:val="20"/>
          <w:szCs w:val="20"/>
        </w:rPr>
        <w:t>bude natřena do barvy okolních povrchů fasády.</w:t>
      </w:r>
      <w:r>
        <w:rPr>
          <w:i/>
          <w:sz w:val="20"/>
          <w:szCs w:val="20"/>
        </w:rPr>
        <w:t xml:space="preserve"> </w:t>
      </w:r>
      <w:r>
        <w:rPr>
          <w:i/>
          <w:sz w:val="20"/>
          <w:szCs w:val="20"/>
        </w:rPr>
        <w:tab/>
      </w:r>
      <w:r w:rsidRPr="008C2F17">
        <w:t>Zapracováno v dokumentaci</w:t>
      </w:r>
    </w:p>
    <w:p w:rsidR="00E77E03" w:rsidRDefault="00E77E03" w:rsidP="00E77E03">
      <w:pPr>
        <w:spacing w:after="0" w:line="240" w:lineRule="auto"/>
      </w:pPr>
    </w:p>
    <w:p w:rsidR="00E24C7B" w:rsidRDefault="00E24C7B" w:rsidP="00E77E03">
      <w:pPr>
        <w:spacing w:after="0" w:line="240" w:lineRule="auto"/>
      </w:pPr>
    </w:p>
    <w:p w:rsidR="00D62077" w:rsidRDefault="00BE5635" w:rsidP="00E77E03">
      <w:pPr>
        <w:spacing w:after="0" w:line="240" w:lineRule="auto"/>
      </w:pPr>
      <w:r w:rsidRPr="00F7761D">
        <w:rPr>
          <w:b/>
        </w:rPr>
        <w:t>ČR HZS HMP</w:t>
      </w:r>
      <w:r w:rsidR="00F7761D">
        <w:tab/>
        <w:t>Závazné stanovisko ze dne 1.8.2018</w:t>
      </w:r>
    </w:p>
    <w:p w:rsidR="00F7761D" w:rsidRPr="00E77E03" w:rsidRDefault="00F7761D" w:rsidP="00E77E03">
      <w:pPr>
        <w:spacing w:after="0" w:line="240" w:lineRule="auto"/>
        <w:rPr>
          <w:b/>
        </w:rPr>
      </w:pPr>
      <w:r w:rsidRPr="00E77E03">
        <w:rPr>
          <w:b/>
        </w:rPr>
        <w:t>č.j. HSAA-849</w:t>
      </w:r>
      <w:r w:rsidR="00BF716F" w:rsidRPr="00E77E03">
        <w:rPr>
          <w:b/>
        </w:rPr>
        <w:t>3</w:t>
      </w:r>
      <w:r w:rsidRPr="00E77E03">
        <w:rPr>
          <w:b/>
        </w:rPr>
        <w:t>-3/2018</w:t>
      </w:r>
    </w:p>
    <w:p w:rsidR="00E77E03" w:rsidRPr="00D265C7" w:rsidRDefault="00E77E03" w:rsidP="00E77E03">
      <w:pPr>
        <w:spacing w:after="0" w:line="240" w:lineRule="auto"/>
        <w:rPr>
          <w:sz w:val="20"/>
          <w:szCs w:val="20"/>
        </w:rPr>
      </w:pPr>
      <w:r w:rsidRPr="00D265C7">
        <w:rPr>
          <w:sz w:val="20"/>
          <w:szCs w:val="20"/>
        </w:rPr>
        <w:t>souhlasné závazné stanovisko bez připomínek</w:t>
      </w:r>
    </w:p>
    <w:p w:rsidR="00F7761D" w:rsidRDefault="00F7761D" w:rsidP="00E77E03">
      <w:pPr>
        <w:spacing w:after="0" w:line="240" w:lineRule="auto"/>
      </w:pPr>
    </w:p>
    <w:p w:rsidR="00E24C7B" w:rsidRDefault="00E24C7B" w:rsidP="00E77E03">
      <w:pPr>
        <w:spacing w:after="0" w:line="240" w:lineRule="auto"/>
      </w:pPr>
    </w:p>
    <w:p w:rsidR="00F7761D" w:rsidRDefault="00F7761D" w:rsidP="00E77E03">
      <w:pPr>
        <w:spacing w:after="0" w:line="240" w:lineRule="auto"/>
      </w:pPr>
      <w:proofErr w:type="spellStart"/>
      <w:r w:rsidRPr="00F7761D">
        <w:rPr>
          <w:b/>
        </w:rPr>
        <w:t>ÚMč.Praha</w:t>
      </w:r>
      <w:proofErr w:type="spellEnd"/>
      <w:r w:rsidRPr="00F7761D">
        <w:rPr>
          <w:b/>
        </w:rPr>
        <w:t xml:space="preserve"> 5 OŽP</w:t>
      </w:r>
      <w:r>
        <w:t xml:space="preserve"> souhlasné vyjádření ze dne 10.9.2018</w:t>
      </w:r>
    </w:p>
    <w:p w:rsidR="00F7761D" w:rsidRDefault="00F7761D" w:rsidP="00E77E03">
      <w:pPr>
        <w:spacing w:after="0" w:line="240" w:lineRule="auto"/>
        <w:rPr>
          <w:b/>
        </w:rPr>
      </w:pPr>
      <w:r w:rsidRPr="00E77E03">
        <w:rPr>
          <w:b/>
        </w:rPr>
        <w:t>č.j. MC05 77</w:t>
      </w:r>
      <w:r w:rsidR="005A50AD" w:rsidRPr="00E77E03">
        <w:rPr>
          <w:b/>
        </w:rPr>
        <w:t>119</w:t>
      </w:r>
      <w:r w:rsidRPr="00E77E03">
        <w:rPr>
          <w:b/>
        </w:rPr>
        <w:t>/2018/OŽP/</w:t>
      </w:r>
      <w:proofErr w:type="spellStart"/>
      <w:r w:rsidRPr="00E77E03">
        <w:rPr>
          <w:b/>
        </w:rPr>
        <w:t>iva</w:t>
      </w:r>
      <w:proofErr w:type="spellEnd"/>
    </w:p>
    <w:p w:rsidR="00E77E03" w:rsidRPr="00D265C7" w:rsidRDefault="00E77E03" w:rsidP="00E24C7B">
      <w:pPr>
        <w:spacing w:after="0" w:line="240" w:lineRule="auto"/>
        <w:ind w:firstLine="708"/>
        <w:rPr>
          <w:sz w:val="20"/>
          <w:szCs w:val="20"/>
        </w:rPr>
      </w:pPr>
      <w:r w:rsidRPr="00D265C7">
        <w:rPr>
          <w:sz w:val="20"/>
          <w:szCs w:val="20"/>
        </w:rPr>
        <w:t>- Vyjádření dle § 154 zákona č.500/2004Sb z hlediska vodního hospodářství:</w:t>
      </w:r>
    </w:p>
    <w:p w:rsidR="00E77E03" w:rsidRPr="00D265C7" w:rsidRDefault="00E77E03" w:rsidP="00E24C7B">
      <w:pPr>
        <w:spacing w:after="0" w:line="240" w:lineRule="auto"/>
        <w:ind w:firstLine="708"/>
        <w:rPr>
          <w:sz w:val="20"/>
          <w:szCs w:val="20"/>
        </w:rPr>
      </w:pPr>
      <w:r w:rsidRPr="00D265C7">
        <w:rPr>
          <w:sz w:val="20"/>
          <w:szCs w:val="20"/>
        </w:rPr>
        <w:t>Souhlasné vyjádření bez připomínek</w:t>
      </w:r>
    </w:p>
    <w:p w:rsidR="00E77E03" w:rsidRPr="00D265C7" w:rsidRDefault="00E77E03" w:rsidP="00E24C7B">
      <w:pPr>
        <w:spacing w:after="0" w:line="240" w:lineRule="auto"/>
        <w:ind w:firstLine="708"/>
        <w:rPr>
          <w:sz w:val="20"/>
          <w:szCs w:val="20"/>
        </w:rPr>
      </w:pPr>
      <w:bookmarkStart w:id="2" w:name="OLE_LINK2"/>
      <w:bookmarkStart w:id="3" w:name="OLE_LINK3"/>
      <w:r w:rsidRPr="00D265C7">
        <w:rPr>
          <w:sz w:val="20"/>
          <w:szCs w:val="20"/>
        </w:rPr>
        <w:t>- Závazné stanovisko dle § 149 zákona 500/2001 Sb</w:t>
      </w:r>
      <w:bookmarkEnd w:id="2"/>
      <w:bookmarkEnd w:id="3"/>
      <w:r w:rsidRPr="00D265C7">
        <w:rPr>
          <w:sz w:val="20"/>
          <w:szCs w:val="20"/>
        </w:rPr>
        <w:t>. z hlediska odpadového hospodářství:</w:t>
      </w:r>
    </w:p>
    <w:p w:rsidR="00E77E03" w:rsidRPr="00D265C7" w:rsidRDefault="00E77E03" w:rsidP="00E24C7B">
      <w:pPr>
        <w:spacing w:after="0" w:line="240" w:lineRule="auto"/>
        <w:ind w:firstLine="708"/>
        <w:rPr>
          <w:sz w:val="20"/>
          <w:szCs w:val="20"/>
        </w:rPr>
      </w:pPr>
      <w:r w:rsidRPr="00D265C7">
        <w:rPr>
          <w:sz w:val="20"/>
          <w:szCs w:val="20"/>
        </w:rPr>
        <w:t>Souhlasné závazné stanovisko bez podmínek</w:t>
      </w:r>
    </w:p>
    <w:p w:rsidR="00E77E03" w:rsidRPr="00D265C7" w:rsidRDefault="00E77E03" w:rsidP="00E24C7B">
      <w:pPr>
        <w:spacing w:after="0" w:line="240" w:lineRule="auto"/>
        <w:ind w:firstLine="708"/>
        <w:rPr>
          <w:sz w:val="20"/>
          <w:szCs w:val="20"/>
        </w:rPr>
      </w:pPr>
      <w:bookmarkStart w:id="4" w:name="OLE_LINK1"/>
      <w:r w:rsidRPr="00D265C7">
        <w:rPr>
          <w:sz w:val="20"/>
          <w:szCs w:val="20"/>
        </w:rPr>
        <w:t>- Vyjádření dle § 154 zákona č.5008/2004 Sb. z hlediska ochrany přírody a krajiny:</w:t>
      </w:r>
    </w:p>
    <w:bookmarkEnd w:id="4"/>
    <w:p w:rsidR="00E77E03" w:rsidRDefault="00E77E03" w:rsidP="00E24C7B">
      <w:pPr>
        <w:spacing w:after="0" w:line="240" w:lineRule="auto"/>
        <w:ind w:firstLine="708"/>
        <w:rPr>
          <w:sz w:val="20"/>
          <w:szCs w:val="20"/>
        </w:rPr>
      </w:pPr>
      <w:r w:rsidRPr="00D265C7">
        <w:rPr>
          <w:sz w:val="20"/>
          <w:szCs w:val="20"/>
        </w:rPr>
        <w:t>Chráněné zájmy nejsou dotčeny</w:t>
      </w:r>
      <w:r w:rsidRPr="00D265C7">
        <w:rPr>
          <w:sz w:val="20"/>
          <w:szCs w:val="20"/>
        </w:rPr>
        <w:t xml:space="preserve"> </w:t>
      </w:r>
    </w:p>
    <w:p w:rsidR="00E77E03" w:rsidRPr="00D265C7" w:rsidRDefault="00E77E03" w:rsidP="00E24C7B">
      <w:pPr>
        <w:spacing w:after="0" w:line="240" w:lineRule="auto"/>
        <w:ind w:firstLine="708"/>
        <w:rPr>
          <w:sz w:val="20"/>
          <w:szCs w:val="20"/>
        </w:rPr>
      </w:pPr>
      <w:r w:rsidRPr="00D265C7">
        <w:rPr>
          <w:sz w:val="20"/>
          <w:szCs w:val="20"/>
        </w:rPr>
        <w:t>- Vyjádření dle § 154 zákona č.5008/2004 Sb. z hlediska ochrany zemědělského půdního fondu:</w:t>
      </w:r>
    </w:p>
    <w:p w:rsidR="00E77E03" w:rsidRPr="00D265C7" w:rsidRDefault="00E77E03" w:rsidP="00E24C7B">
      <w:pPr>
        <w:spacing w:after="0" w:line="240" w:lineRule="auto"/>
        <w:ind w:firstLine="708"/>
        <w:rPr>
          <w:sz w:val="20"/>
          <w:szCs w:val="20"/>
        </w:rPr>
      </w:pPr>
      <w:bookmarkStart w:id="5" w:name="OLE_LINK13"/>
      <w:r w:rsidRPr="00D265C7">
        <w:rPr>
          <w:sz w:val="20"/>
          <w:szCs w:val="20"/>
        </w:rPr>
        <w:t>Chráněné zájmy nejsou dotčeny</w:t>
      </w:r>
      <w:bookmarkEnd w:id="5"/>
    </w:p>
    <w:p w:rsidR="00E77E03" w:rsidRPr="00D265C7" w:rsidRDefault="00E77E03" w:rsidP="00E24C7B">
      <w:pPr>
        <w:spacing w:after="0" w:line="240" w:lineRule="auto"/>
        <w:ind w:firstLine="708"/>
        <w:rPr>
          <w:sz w:val="20"/>
          <w:szCs w:val="20"/>
        </w:rPr>
      </w:pPr>
      <w:r w:rsidRPr="00D265C7">
        <w:rPr>
          <w:sz w:val="20"/>
          <w:szCs w:val="20"/>
        </w:rPr>
        <w:t>- Závazné stanovisko dle § 149 zákona 500/2001 Sb. z hlediska ochrany ovzduší:</w:t>
      </w:r>
    </w:p>
    <w:p w:rsidR="00E77E03" w:rsidRPr="00234451" w:rsidRDefault="00A6047B" w:rsidP="00E24C7B">
      <w:pPr>
        <w:spacing w:after="0" w:line="240" w:lineRule="auto"/>
        <w:ind w:left="708"/>
        <w:rPr>
          <w:i/>
          <w:sz w:val="20"/>
          <w:szCs w:val="20"/>
        </w:rPr>
      </w:pPr>
      <w:r>
        <w:rPr>
          <w:sz w:val="20"/>
          <w:szCs w:val="20"/>
        </w:rPr>
        <w:t>V rámci užití tepelných zdrojů 3x elektrický přímotopný konvektor, 1x elektrický boiler – nejsou zájmy dotčeny</w:t>
      </w:r>
    </w:p>
    <w:p w:rsidR="00E77E03" w:rsidRPr="00D265C7" w:rsidRDefault="00E77E03" w:rsidP="00E24C7B">
      <w:pPr>
        <w:spacing w:after="0" w:line="240" w:lineRule="auto"/>
        <w:ind w:firstLine="708"/>
        <w:rPr>
          <w:sz w:val="20"/>
          <w:szCs w:val="20"/>
        </w:rPr>
      </w:pPr>
      <w:bookmarkStart w:id="6" w:name="_GoBack"/>
      <w:bookmarkEnd w:id="6"/>
      <w:r w:rsidRPr="00D265C7">
        <w:rPr>
          <w:sz w:val="20"/>
          <w:szCs w:val="20"/>
        </w:rPr>
        <w:t>Souhlas s činnostmi spojenými s realizací stavby za podmínek:</w:t>
      </w:r>
    </w:p>
    <w:p w:rsidR="00E77E03" w:rsidRPr="00234451" w:rsidRDefault="00E77E03" w:rsidP="00E77E03">
      <w:pPr>
        <w:spacing w:after="0" w:line="240" w:lineRule="auto"/>
        <w:rPr>
          <w:i/>
          <w:sz w:val="20"/>
          <w:szCs w:val="20"/>
        </w:rPr>
      </w:pPr>
      <w:r w:rsidRPr="00D265C7">
        <w:rPr>
          <w:sz w:val="20"/>
          <w:szCs w:val="20"/>
        </w:rPr>
        <w:tab/>
      </w:r>
      <w:r w:rsidRPr="00234451">
        <w:rPr>
          <w:i/>
          <w:sz w:val="20"/>
          <w:szCs w:val="20"/>
        </w:rPr>
        <w:t>- používat prostředky zajišťující minimální možnou produkci prachu</w:t>
      </w:r>
    </w:p>
    <w:p w:rsidR="00E77E03" w:rsidRPr="00234451" w:rsidRDefault="00E77E03" w:rsidP="00E77E03">
      <w:pPr>
        <w:spacing w:after="0" w:line="240" w:lineRule="auto"/>
        <w:rPr>
          <w:i/>
          <w:sz w:val="20"/>
          <w:szCs w:val="20"/>
        </w:rPr>
      </w:pPr>
      <w:r w:rsidRPr="00234451">
        <w:rPr>
          <w:i/>
          <w:sz w:val="20"/>
          <w:szCs w:val="20"/>
        </w:rPr>
        <w:tab/>
        <w:t xml:space="preserve">- při odvozu prašného materiálu používat </w:t>
      </w:r>
      <w:proofErr w:type="spellStart"/>
      <w:r w:rsidRPr="00234451">
        <w:rPr>
          <w:i/>
          <w:sz w:val="20"/>
          <w:szCs w:val="20"/>
        </w:rPr>
        <w:t>plachtování</w:t>
      </w:r>
      <w:proofErr w:type="spellEnd"/>
      <w:r w:rsidRPr="00234451">
        <w:rPr>
          <w:i/>
          <w:sz w:val="20"/>
          <w:szCs w:val="20"/>
        </w:rPr>
        <w:t xml:space="preserve"> nákladu na ložné ploše automobilů</w:t>
      </w:r>
    </w:p>
    <w:p w:rsidR="00E77E03" w:rsidRPr="00234451" w:rsidRDefault="00E77E03" w:rsidP="00E77E03">
      <w:pPr>
        <w:spacing w:after="0" w:line="240" w:lineRule="auto"/>
        <w:rPr>
          <w:i/>
          <w:sz w:val="20"/>
          <w:szCs w:val="20"/>
        </w:rPr>
      </w:pPr>
      <w:r w:rsidRPr="00234451">
        <w:rPr>
          <w:i/>
          <w:sz w:val="20"/>
          <w:szCs w:val="20"/>
        </w:rPr>
        <w:tab/>
        <w:t xml:space="preserve">- mezideponie prašného materiálu </w:t>
      </w:r>
      <w:proofErr w:type="spellStart"/>
      <w:r w:rsidRPr="00234451">
        <w:rPr>
          <w:i/>
          <w:sz w:val="20"/>
          <w:szCs w:val="20"/>
        </w:rPr>
        <w:t>plachtovat</w:t>
      </w:r>
      <w:proofErr w:type="spellEnd"/>
      <w:r w:rsidRPr="00234451">
        <w:rPr>
          <w:i/>
          <w:sz w:val="20"/>
          <w:szCs w:val="20"/>
        </w:rPr>
        <w:t>, nebo kropit tak, aby jejich povrch nevysychal</w:t>
      </w:r>
    </w:p>
    <w:p w:rsidR="00E77E03" w:rsidRPr="00234451" w:rsidRDefault="00E77E03" w:rsidP="00E77E03">
      <w:pPr>
        <w:spacing w:after="0" w:line="240" w:lineRule="auto"/>
        <w:rPr>
          <w:i/>
          <w:sz w:val="20"/>
          <w:szCs w:val="20"/>
        </w:rPr>
      </w:pPr>
      <w:r w:rsidRPr="00234451">
        <w:rPr>
          <w:i/>
          <w:sz w:val="20"/>
          <w:szCs w:val="20"/>
        </w:rPr>
        <w:tab/>
        <w:t xml:space="preserve">- používat výhradně vozidla a stavební mechanismy, které splňují příslušné emisní limity </w:t>
      </w:r>
    </w:p>
    <w:p w:rsidR="00E77E03" w:rsidRPr="00234451" w:rsidRDefault="00E77E03" w:rsidP="00E77E03">
      <w:pPr>
        <w:spacing w:after="0" w:line="240" w:lineRule="auto"/>
        <w:ind w:firstLine="708"/>
        <w:rPr>
          <w:i/>
          <w:sz w:val="20"/>
          <w:szCs w:val="20"/>
        </w:rPr>
      </w:pPr>
      <w:r w:rsidRPr="00234451">
        <w:rPr>
          <w:i/>
          <w:sz w:val="20"/>
          <w:szCs w:val="20"/>
        </w:rPr>
        <w:t>podle platné legislativy pro mobilní zdroje</w:t>
      </w:r>
    </w:p>
    <w:p w:rsidR="00E77E03" w:rsidRPr="00234451" w:rsidRDefault="00E77E03" w:rsidP="00E77E03">
      <w:pPr>
        <w:spacing w:after="0" w:line="240" w:lineRule="auto"/>
        <w:ind w:firstLine="708"/>
        <w:rPr>
          <w:i/>
          <w:sz w:val="20"/>
          <w:szCs w:val="20"/>
        </w:rPr>
      </w:pPr>
      <w:r w:rsidRPr="00234451">
        <w:rPr>
          <w:i/>
          <w:sz w:val="20"/>
          <w:szCs w:val="20"/>
        </w:rPr>
        <w:t xml:space="preserve">- pokud dojde k znečištění veřejných komunikací dopravou, neprodleně provést očištění </w:t>
      </w:r>
    </w:p>
    <w:p w:rsidR="00E77E03" w:rsidRPr="00234451" w:rsidRDefault="00E77E03" w:rsidP="00E77E03">
      <w:pPr>
        <w:spacing w:after="0" w:line="240" w:lineRule="auto"/>
        <w:ind w:left="708"/>
        <w:rPr>
          <w:i/>
          <w:sz w:val="20"/>
          <w:szCs w:val="20"/>
        </w:rPr>
      </w:pPr>
      <w:r w:rsidRPr="00234451">
        <w:rPr>
          <w:i/>
          <w:sz w:val="20"/>
          <w:szCs w:val="20"/>
        </w:rPr>
        <w:t>komunikace</w:t>
      </w:r>
    </w:p>
    <w:p w:rsidR="00E77E03" w:rsidRPr="00E77E03" w:rsidRDefault="00E77E03" w:rsidP="00E77E03">
      <w:pPr>
        <w:spacing w:after="0" w:line="240" w:lineRule="auto"/>
        <w:rPr>
          <w:b/>
        </w:rPr>
      </w:pPr>
    </w:p>
    <w:sectPr w:rsidR="00E77E03" w:rsidRPr="00E77E03" w:rsidSect="00D4165C">
      <w:headerReference w:type="default" r:id="rId7"/>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D26" w:rsidRDefault="00177D26" w:rsidP="00D4165C">
      <w:pPr>
        <w:spacing w:after="0" w:line="240" w:lineRule="auto"/>
      </w:pPr>
      <w:r>
        <w:separator/>
      </w:r>
    </w:p>
  </w:endnote>
  <w:endnote w:type="continuationSeparator" w:id="0">
    <w:p w:rsidR="00177D26" w:rsidRDefault="00177D26" w:rsidP="00D41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D26" w:rsidRDefault="00177D26" w:rsidP="00D4165C">
      <w:pPr>
        <w:spacing w:after="0" w:line="240" w:lineRule="auto"/>
      </w:pPr>
      <w:r>
        <w:separator/>
      </w:r>
    </w:p>
  </w:footnote>
  <w:footnote w:type="continuationSeparator" w:id="0">
    <w:p w:rsidR="00177D26" w:rsidRDefault="00177D26" w:rsidP="00D41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D26" w:rsidRPr="00471836" w:rsidRDefault="00177D26" w:rsidP="00471836">
    <w:pPr>
      <w:jc w:val="center"/>
      <w:rPr>
        <w:b/>
        <w:sz w:val="18"/>
        <w:szCs w:val="18"/>
      </w:rPr>
    </w:pPr>
    <w:r>
      <w:rPr>
        <w:b/>
        <w:sz w:val="18"/>
        <w:szCs w:val="18"/>
      </w:rPr>
      <w:t>VÍTĚZNÁ 53</w:t>
    </w:r>
    <w:r w:rsidR="00E15D79">
      <w:rPr>
        <w:b/>
        <w:sz w:val="18"/>
        <w:szCs w:val="18"/>
      </w:rPr>
      <w:t>1</w:t>
    </w:r>
    <w:r>
      <w:rPr>
        <w:b/>
        <w:sz w:val="18"/>
        <w:szCs w:val="18"/>
      </w:rPr>
      <w:t>/1</w:t>
    </w:r>
    <w:r w:rsidR="00E15D79">
      <w:rPr>
        <w:b/>
        <w:sz w:val="18"/>
        <w:szCs w:val="18"/>
      </w:rPr>
      <w:t>3</w:t>
    </w:r>
    <w:r w:rsidRPr="00471836">
      <w:rPr>
        <w:sz w:val="18"/>
        <w:szCs w:val="18"/>
      </w:rPr>
      <w:t xml:space="preserve">, UDRŽOVACÍ PRÁCE A STAVEBNÍ ÚPRAVY BYTU </w:t>
    </w:r>
    <w:r w:rsidR="00BF716F">
      <w:rPr>
        <w:b/>
        <w:sz w:val="18"/>
        <w:szCs w:val="18"/>
      </w:rPr>
      <w:t>04</w:t>
    </w:r>
    <w:r w:rsidRPr="00471836">
      <w:rPr>
        <w:sz w:val="18"/>
        <w:szCs w:val="18"/>
      </w:rPr>
      <w:t>, PRAHA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602"/>
    <w:multiLevelType w:val="multilevel"/>
    <w:tmpl w:val="63AE9CA0"/>
    <w:lvl w:ilvl="0">
      <w:start w:val="2"/>
      <w:numFmt w:val="decimal"/>
      <w:lvlText w:val="%1."/>
      <w:lvlJc w:val="left"/>
      <w:pPr>
        <w:tabs>
          <w:tab w:val="num" w:pos="705"/>
        </w:tabs>
        <w:ind w:left="705" w:hanging="70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0E4A6610"/>
    <w:multiLevelType w:val="hybridMultilevel"/>
    <w:tmpl w:val="49021E16"/>
    <w:lvl w:ilvl="0" w:tplc="F4D05AD0">
      <w:start w:val="1"/>
      <w:numFmt w:val="decimal"/>
      <w:pStyle w:val="Seznamsodrkami2"/>
      <w:lvlText w:val="%1."/>
      <w:lvlJc w:val="left"/>
      <w:pPr>
        <w:tabs>
          <w:tab w:val="num" w:pos="757"/>
        </w:tabs>
        <w:ind w:left="757" w:hanging="360"/>
      </w:pPr>
      <w:rPr>
        <w:rFonts w:hint="default"/>
      </w:rPr>
    </w:lvl>
    <w:lvl w:ilvl="1" w:tplc="04050019">
      <w:start w:val="1"/>
      <w:numFmt w:val="lowerLetter"/>
      <w:lvlText w:val="%2."/>
      <w:lvlJc w:val="left"/>
      <w:pPr>
        <w:tabs>
          <w:tab w:val="num" w:pos="1477"/>
        </w:tabs>
        <w:ind w:left="1477" w:hanging="360"/>
      </w:pPr>
    </w:lvl>
    <w:lvl w:ilvl="2" w:tplc="0405001B">
      <w:start w:val="1"/>
      <w:numFmt w:val="lowerRoman"/>
      <w:lvlText w:val="%3."/>
      <w:lvlJc w:val="right"/>
      <w:pPr>
        <w:tabs>
          <w:tab w:val="num" w:pos="2197"/>
        </w:tabs>
        <w:ind w:left="2197" w:hanging="180"/>
      </w:pPr>
    </w:lvl>
    <w:lvl w:ilvl="3" w:tplc="0405000F">
      <w:start w:val="1"/>
      <w:numFmt w:val="decimal"/>
      <w:lvlText w:val="%4."/>
      <w:lvlJc w:val="left"/>
      <w:pPr>
        <w:tabs>
          <w:tab w:val="num" w:pos="2917"/>
        </w:tabs>
        <w:ind w:left="2917" w:hanging="360"/>
      </w:pPr>
    </w:lvl>
    <w:lvl w:ilvl="4" w:tplc="04050019">
      <w:start w:val="1"/>
      <w:numFmt w:val="lowerLetter"/>
      <w:lvlText w:val="%5."/>
      <w:lvlJc w:val="left"/>
      <w:pPr>
        <w:tabs>
          <w:tab w:val="num" w:pos="3637"/>
        </w:tabs>
        <w:ind w:left="3637" w:hanging="360"/>
      </w:pPr>
    </w:lvl>
    <w:lvl w:ilvl="5" w:tplc="0405001B">
      <w:start w:val="1"/>
      <w:numFmt w:val="lowerRoman"/>
      <w:lvlText w:val="%6."/>
      <w:lvlJc w:val="right"/>
      <w:pPr>
        <w:tabs>
          <w:tab w:val="num" w:pos="4357"/>
        </w:tabs>
        <w:ind w:left="4357" w:hanging="180"/>
      </w:pPr>
    </w:lvl>
    <w:lvl w:ilvl="6" w:tplc="0405000F">
      <w:start w:val="1"/>
      <w:numFmt w:val="decimal"/>
      <w:lvlText w:val="%7."/>
      <w:lvlJc w:val="left"/>
      <w:pPr>
        <w:tabs>
          <w:tab w:val="num" w:pos="5077"/>
        </w:tabs>
        <w:ind w:left="5077" w:hanging="360"/>
      </w:pPr>
    </w:lvl>
    <w:lvl w:ilvl="7" w:tplc="04050019">
      <w:start w:val="1"/>
      <w:numFmt w:val="lowerLetter"/>
      <w:lvlText w:val="%8."/>
      <w:lvlJc w:val="left"/>
      <w:pPr>
        <w:tabs>
          <w:tab w:val="num" w:pos="5797"/>
        </w:tabs>
        <w:ind w:left="5797" w:hanging="360"/>
      </w:pPr>
    </w:lvl>
    <w:lvl w:ilvl="8" w:tplc="0405001B">
      <w:start w:val="1"/>
      <w:numFmt w:val="lowerRoman"/>
      <w:lvlText w:val="%9."/>
      <w:lvlJc w:val="right"/>
      <w:pPr>
        <w:tabs>
          <w:tab w:val="num" w:pos="6517"/>
        </w:tabs>
        <w:ind w:left="6517" w:hanging="180"/>
      </w:pPr>
    </w:lvl>
  </w:abstractNum>
  <w:abstractNum w:abstractNumId="2" w15:restartNumberingAfterBreak="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25B22BE"/>
    <w:multiLevelType w:val="multilevel"/>
    <w:tmpl w:val="C21421A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1713"/>
        </w:tabs>
        <w:ind w:left="1713" w:hanging="720"/>
      </w:pPr>
    </w:lvl>
    <w:lvl w:ilvl="3">
      <w:start w:val="1"/>
      <w:numFmt w:val="decimal"/>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5" w15:restartNumberingAfterBreak="0">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1E1E"/>
    <w:rsid w:val="00002964"/>
    <w:rsid w:val="00021924"/>
    <w:rsid w:val="00025EB6"/>
    <w:rsid w:val="00026DA1"/>
    <w:rsid w:val="000352FF"/>
    <w:rsid w:val="00040AE5"/>
    <w:rsid w:val="000442C4"/>
    <w:rsid w:val="000462D9"/>
    <w:rsid w:val="00047815"/>
    <w:rsid w:val="00052E9A"/>
    <w:rsid w:val="0005768D"/>
    <w:rsid w:val="0006640B"/>
    <w:rsid w:val="00074E40"/>
    <w:rsid w:val="00083924"/>
    <w:rsid w:val="00083B5A"/>
    <w:rsid w:val="000A3C1F"/>
    <w:rsid w:val="000C4DC8"/>
    <w:rsid w:val="000C5CE4"/>
    <w:rsid w:val="000C7A1A"/>
    <w:rsid w:val="000D6B87"/>
    <w:rsid w:val="000F2855"/>
    <w:rsid w:val="00101E66"/>
    <w:rsid w:val="0011016A"/>
    <w:rsid w:val="001260A3"/>
    <w:rsid w:val="00130FB2"/>
    <w:rsid w:val="001325CE"/>
    <w:rsid w:val="00136FC6"/>
    <w:rsid w:val="0014633D"/>
    <w:rsid w:val="0016180F"/>
    <w:rsid w:val="00177D26"/>
    <w:rsid w:val="001811D8"/>
    <w:rsid w:val="00185A08"/>
    <w:rsid w:val="00192268"/>
    <w:rsid w:val="00194CF2"/>
    <w:rsid w:val="001A74F8"/>
    <w:rsid w:val="001D1549"/>
    <w:rsid w:val="001D226A"/>
    <w:rsid w:val="001E4189"/>
    <w:rsid w:val="001F17C8"/>
    <w:rsid w:val="001F22FA"/>
    <w:rsid w:val="001F4A78"/>
    <w:rsid w:val="001F5777"/>
    <w:rsid w:val="001F670D"/>
    <w:rsid w:val="002103D0"/>
    <w:rsid w:val="00210C78"/>
    <w:rsid w:val="00223CC6"/>
    <w:rsid w:val="002337F4"/>
    <w:rsid w:val="00260FC8"/>
    <w:rsid w:val="00274D9B"/>
    <w:rsid w:val="00276188"/>
    <w:rsid w:val="00276A54"/>
    <w:rsid w:val="002915CE"/>
    <w:rsid w:val="002C1835"/>
    <w:rsid w:val="002C22CC"/>
    <w:rsid w:val="002D6D09"/>
    <w:rsid w:val="002F7643"/>
    <w:rsid w:val="0033054B"/>
    <w:rsid w:val="003431F2"/>
    <w:rsid w:val="003434E2"/>
    <w:rsid w:val="00354AE6"/>
    <w:rsid w:val="003720E6"/>
    <w:rsid w:val="00380000"/>
    <w:rsid w:val="003800D2"/>
    <w:rsid w:val="00383F2E"/>
    <w:rsid w:val="00391947"/>
    <w:rsid w:val="00393FA2"/>
    <w:rsid w:val="00397433"/>
    <w:rsid w:val="00397D4D"/>
    <w:rsid w:val="003A2CF4"/>
    <w:rsid w:val="003A4907"/>
    <w:rsid w:val="003A7C64"/>
    <w:rsid w:val="003B3878"/>
    <w:rsid w:val="004149C0"/>
    <w:rsid w:val="0041732B"/>
    <w:rsid w:val="00427BB0"/>
    <w:rsid w:val="004303AB"/>
    <w:rsid w:val="00455FCE"/>
    <w:rsid w:val="00471836"/>
    <w:rsid w:val="00482832"/>
    <w:rsid w:val="004B3A86"/>
    <w:rsid w:val="004C18A7"/>
    <w:rsid w:val="004D4C73"/>
    <w:rsid w:val="004D4CE5"/>
    <w:rsid w:val="004E5953"/>
    <w:rsid w:val="00522852"/>
    <w:rsid w:val="00526967"/>
    <w:rsid w:val="00534C7E"/>
    <w:rsid w:val="00543EE3"/>
    <w:rsid w:val="00563FCC"/>
    <w:rsid w:val="00580E55"/>
    <w:rsid w:val="00586498"/>
    <w:rsid w:val="005A1613"/>
    <w:rsid w:val="005A50AD"/>
    <w:rsid w:val="005B743A"/>
    <w:rsid w:val="005C25BF"/>
    <w:rsid w:val="005E0ED9"/>
    <w:rsid w:val="005E492A"/>
    <w:rsid w:val="005F03AF"/>
    <w:rsid w:val="005F37F8"/>
    <w:rsid w:val="005F4E60"/>
    <w:rsid w:val="00604D7F"/>
    <w:rsid w:val="00611AFA"/>
    <w:rsid w:val="00634873"/>
    <w:rsid w:val="006378F2"/>
    <w:rsid w:val="00642A43"/>
    <w:rsid w:val="006523A1"/>
    <w:rsid w:val="00653649"/>
    <w:rsid w:val="00653D9C"/>
    <w:rsid w:val="00656632"/>
    <w:rsid w:val="006571E9"/>
    <w:rsid w:val="00657818"/>
    <w:rsid w:val="00657F09"/>
    <w:rsid w:val="006652AD"/>
    <w:rsid w:val="006753C1"/>
    <w:rsid w:val="0069789A"/>
    <w:rsid w:val="006A3C60"/>
    <w:rsid w:val="006B0E19"/>
    <w:rsid w:val="006B32B3"/>
    <w:rsid w:val="006B7B98"/>
    <w:rsid w:val="006C7DA9"/>
    <w:rsid w:val="006C7EE4"/>
    <w:rsid w:val="006D0B97"/>
    <w:rsid w:val="006D6E9D"/>
    <w:rsid w:val="006E611F"/>
    <w:rsid w:val="006F0198"/>
    <w:rsid w:val="006F45A5"/>
    <w:rsid w:val="006F7BB5"/>
    <w:rsid w:val="00702DC9"/>
    <w:rsid w:val="007117D7"/>
    <w:rsid w:val="007170A6"/>
    <w:rsid w:val="007174CC"/>
    <w:rsid w:val="00720339"/>
    <w:rsid w:val="00722DAA"/>
    <w:rsid w:val="0073514E"/>
    <w:rsid w:val="0075679F"/>
    <w:rsid w:val="007921D2"/>
    <w:rsid w:val="0079222A"/>
    <w:rsid w:val="00794174"/>
    <w:rsid w:val="007A63F9"/>
    <w:rsid w:val="007B37A4"/>
    <w:rsid w:val="007B410F"/>
    <w:rsid w:val="007C081D"/>
    <w:rsid w:val="007C34D2"/>
    <w:rsid w:val="007F5C16"/>
    <w:rsid w:val="00805BE5"/>
    <w:rsid w:val="00835979"/>
    <w:rsid w:val="008548F1"/>
    <w:rsid w:val="0085516B"/>
    <w:rsid w:val="008658D1"/>
    <w:rsid w:val="0087696B"/>
    <w:rsid w:val="0089382D"/>
    <w:rsid w:val="008A10E5"/>
    <w:rsid w:val="008A1A57"/>
    <w:rsid w:val="008A2EA9"/>
    <w:rsid w:val="008B76D8"/>
    <w:rsid w:val="008E4D2D"/>
    <w:rsid w:val="008E51E6"/>
    <w:rsid w:val="00915A12"/>
    <w:rsid w:val="009238CF"/>
    <w:rsid w:val="00923C79"/>
    <w:rsid w:val="0092676A"/>
    <w:rsid w:val="00944B3D"/>
    <w:rsid w:val="00950966"/>
    <w:rsid w:val="00950E29"/>
    <w:rsid w:val="00954D4B"/>
    <w:rsid w:val="00967854"/>
    <w:rsid w:val="00967AE8"/>
    <w:rsid w:val="00975C41"/>
    <w:rsid w:val="009B3E69"/>
    <w:rsid w:val="009B5EE9"/>
    <w:rsid w:val="009C36C8"/>
    <w:rsid w:val="009C6170"/>
    <w:rsid w:val="009C77FD"/>
    <w:rsid w:val="009D3883"/>
    <w:rsid w:val="00A0487B"/>
    <w:rsid w:val="00A1677D"/>
    <w:rsid w:val="00A23A19"/>
    <w:rsid w:val="00A3229A"/>
    <w:rsid w:val="00A45F3B"/>
    <w:rsid w:val="00A467C0"/>
    <w:rsid w:val="00A53504"/>
    <w:rsid w:val="00A6047B"/>
    <w:rsid w:val="00A67365"/>
    <w:rsid w:val="00A767DF"/>
    <w:rsid w:val="00A77CE8"/>
    <w:rsid w:val="00A921C5"/>
    <w:rsid w:val="00AA0E44"/>
    <w:rsid w:val="00AA46C6"/>
    <w:rsid w:val="00AB58FB"/>
    <w:rsid w:val="00AE0811"/>
    <w:rsid w:val="00AF36EC"/>
    <w:rsid w:val="00B003DB"/>
    <w:rsid w:val="00B04EFD"/>
    <w:rsid w:val="00B17E0D"/>
    <w:rsid w:val="00B2067E"/>
    <w:rsid w:val="00B32CBE"/>
    <w:rsid w:val="00B51169"/>
    <w:rsid w:val="00B53C75"/>
    <w:rsid w:val="00B56534"/>
    <w:rsid w:val="00B6248C"/>
    <w:rsid w:val="00B71A05"/>
    <w:rsid w:val="00B71CF0"/>
    <w:rsid w:val="00B8441A"/>
    <w:rsid w:val="00B91F20"/>
    <w:rsid w:val="00BB517E"/>
    <w:rsid w:val="00BB7DBD"/>
    <w:rsid w:val="00BD0D1D"/>
    <w:rsid w:val="00BD307E"/>
    <w:rsid w:val="00BD5D5C"/>
    <w:rsid w:val="00BE5635"/>
    <w:rsid w:val="00BF716F"/>
    <w:rsid w:val="00C01F82"/>
    <w:rsid w:val="00C073CC"/>
    <w:rsid w:val="00C11329"/>
    <w:rsid w:val="00C3291A"/>
    <w:rsid w:val="00C36790"/>
    <w:rsid w:val="00C46562"/>
    <w:rsid w:val="00C51E1E"/>
    <w:rsid w:val="00C77D7E"/>
    <w:rsid w:val="00C823E2"/>
    <w:rsid w:val="00C83AA1"/>
    <w:rsid w:val="00C962AD"/>
    <w:rsid w:val="00CA3276"/>
    <w:rsid w:val="00CB5B24"/>
    <w:rsid w:val="00CC1F3F"/>
    <w:rsid w:val="00CC61AA"/>
    <w:rsid w:val="00CF73AC"/>
    <w:rsid w:val="00D025A9"/>
    <w:rsid w:val="00D03C20"/>
    <w:rsid w:val="00D26B93"/>
    <w:rsid w:val="00D350BC"/>
    <w:rsid w:val="00D3727B"/>
    <w:rsid w:val="00D4165C"/>
    <w:rsid w:val="00D539DA"/>
    <w:rsid w:val="00D54028"/>
    <w:rsid w:val="00D60E33"/>
    <w:rsid w:val="00D62077"/>
    <w:rsid w:val="00D74146"/>
    <w:rsid w:val="00D82E79"/>
    <w:rsid w:val="00D961EE"/>
    <w:rsid w:val="00DB78FA"/>
    <w:rsid w:val="00DC5B51"/>
    <w:rsid w:val="00DC6270"/>
    <w:rsid w:val="00DE1106"/>
    <w:rsid w:val="00DE4C6F"/>
    <w:rsid w:val="00E03C29"/>
    <w:rsid w:val="00E04DF0"/>
    <w:rsid w:val="00E15D79"/>
    <w:rsid w:val="00E24C7B"/>
    <w:rsid w:val="00E76044"/>
    <w:rsid w:val="00E77E03"/>
    <w:rsid w:val="00E83B5E"/>
    <w:rsid w:val="00E85C86"/>
    <w:rsid w:val="00E94688"/>
    <w:rsid w:val="00E9631B"/>
    <w:rsid w:val="00EA0AD0"/>
    <w:rsid w:val="00EA76E8"/>
    <w:rsid w:val="00EA7C0A"/>
    <w:rsid w:val="00EB4CEC"/>
    <w:rsid w:val="00EC30DE"/>
    <w:rsid w:val="00ED1DE2"/>
    <w:rsid w:val="00F0156A"/>
    <w:rsid w:val="00F0291F"/>
    <w:rsid w:val="00F06D84"/>
    <w:rsid w:val="00F20B0D"/>
    <w:rsid w:val="00F350FE"/>
    <w:rsid w:val="00F40A31"/>
    <w:rsid w:val="00F435B9"/>
    <w:rsid w:val="00F56376"/>
    <w:rsid w:val="00F62382"/>
    <w:rsid w:val="00F6751F"/>
    <w:rsid w:val="00F7452F"/>
    <w:rsid w:val="00F7761D"/>
    <w:rsid w:val="00F8597F"/>
    <w:rsid w:val="00F94019"/>
    <w:rsid w:val="00FA0C11"/>
    <w:rsid w:val="00FA0F2D"/>
    <w:rsid w:val="00FB3BB6"/>
    <w:rsid w:val="00FD1A79"/>
    <w:rsid w:val="00FD3546"/>
    <w:rsid w:val="00FE6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1358C"/>
  <w15:docId w15:val="{E176059C-4045-4C55-8C48-0280D614B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73CC"/>
  </w:style>
  <w:style w:type="paragraph" w:styleId="Nadpis1">
    <w:name w:val="heading 1"/>
    <w:basedOn w:val="Normln"/>
    <w:next w:val="Normln"/>
    <w:link w:val="Nadpis1Char"/>
    <w:qFormat/>
    <w:rsid w:val="009D3883"/>
    <w:pPr>
      <w:keepNext/>
      <w:numPr>
        <w:numId w:val="2"/>
      </w:numPr>
      <w:spacing w:before="120" w:after="40"/>
      <w:jc w:val="both"/>
      <w:outlineLvl w:val="0"/>
    </w:pPr>
    <w:rPr>
      <w:rFonts w:ascii="Arial" w:eastAsia="Times New Roman" w:hAnsi="Arial" w:cs="Arial"/>
      <w:b/>
      <w:kern w:val="28"/>
      <w:sz w:val="28"/>
      <w:szCs w:val="28"/>
      <w:lang w:eastAsia="cs-CZ"/>
    </w:rPr>
  </w:style>
  <w:style w:type="paragraph" w:styleId="Nadpis2">
    <w:name w:val="heading 2"/>
    <w:basedOn w:val="Normln"/>
    <w:next w:val="Normln"/>
    <w:link w:val="Nadpis2Char"/>
    <w:qFormat/>
    <w:rsid w:val="009D3883"/>
    <w:pPr>
      <w:keepNext/>
      <w:numPr>
        <w:ilvl w:val="1"/>
        <w:numId w:val="2"/>
      </w:numPr>
      <w:spacing w:before="240" w:after="40"/>
      <w:jc w:val="both"/>
      <w:outlineLvl w:val="1"/>
    </w:pPr>
    <w:rPr>
      <w:rFonts w:ascii="Arial" w:eastAsia="Times New Roman" w:hAnsi="Arial" w:cs="Arial"/>
      <w:lang w:eastAsia="cs-CZ"/>
    </w:rPr>
  </w:style>
  <w:style w:type="paragraph" w:styleId="Nadpis3">
    <w:name w:val="heading 3"/>
    <w:basedOn w:val="Normln"/>
    <w:next w:val="Normln"/>
    <w:link w:val="Nadpis3Char"/>
    <w:qFormat/>
    <w:rsid w:val="009D3883"/>
    <w:pPr>
      <w:keepNext/>
      <w:numPr>
        <w:ilvl w:val="2"/>
        <w:numId w:val="2"/>
      </w:numPr>
      <w:spacing w:before="120" w:after="60"/>
      <w:jc w:val="both"/>
      <w:outlineLvl w:val="2"/>
    </w:pPr>
    <w:rPr>
      <w:rFonts w:ascii="Arial" w:eastAsia="Times New Roman" w:hAnsi="Arial" w:cs="Arial"/>
      <w:lang w:eastAsia="cs-CZ"/>
    </w:rPr>
  </w:style>
  <w:style w:type="paragraph" w:styleId="Nadpis5">
    <w:name w:val="heading 5"/>
    <w:basedOn w:val="Normln"/>
    <w:next w:val="Normln"/>
    <w:link w:val="Nadpis5Char"/>
    <w:qFormat/>
    <w:rsid w:val="009D3883"/>
    <w:pPr>
      <w:numPr>
        <w:ilvl w:val="4"/>
        <w:numId w:val="2"/>
      </w:numPr>
      <w:spacing w:before="240" w:after="60"/>
      <w:jc w:val="both"/>
      <w:outlineLvl w:val="4"/>
    </w:pPr>
    <w:rPr>
      <w:rFonts w:ascii="Arial" w:eastAsia="Times New Roman" w:hAnsi="Arial" w:cs="Arial"/>
    </w:rPr>
  </w:style>
  <w:style w:type="paragraph" w:styleId="Nadpis6">
    <w:name w:val="heading 6"/>
    <w:basedOn w:val="Normln"/>
    <w:next w:val="Normln"/>
    <w:link w:val="Nadpis6Char"/>
    <w:qFormat/>
    <w:rsid w:val="009D3883"/>
    <w:pPr>
      <w:numPr>
        <w:ilvl w:val="5"/>
        <w:numId w:val="2"/>
      </w:numPr>
      <w:spacing w:before="240" w:after="60"/>
      <w:jc w:val="both"/>
      <w:outlineLvl w:val="5"/>
    </w:pPr>
    <w:rPr>
      <w:rFonts w:ascii="Arial" w:eastAsia="Times New Roman" w:hAnsi="Arial" w:cs="Arial"/>
      <w:i/>
      <w:lang w:eastAsia="cs-CZ"/>
    </w:rPr>
  </w:style>
  <w:style w:type="paragraph" w:styleId="Nadpis7">
    <w:name w:val="heading 7"/>
    <w:basedOn w:val="Normln"/>
    <w:next w:val="Normln"/>
    <w:link w:val="Nadpis7Char"/>
    <w:qFormat/>
    <w:rsid w:val="009D3883"/>
    <w:pPr>
      <w:numPr>
        <w:ilvl w:val="6"/>
        <w:numId w:val="2"/>
      </w:numPr>
      <w:spacing w:before="240" w:after="60"/>
      <w:jc w:val="both"/>
      <w:outlineLvl w:val="6"/>
    </w:pPr>
    <w:rPr>
      <w:rFonts w:ascii="Arial" w:eastAsia="Times New Roman" w:hAnsi="Arial" w:cs="Arial"/>
      <w:sz w:val="20"/>
      <w:lang w:eastAsia="cs-CZ"/>
    </w:rPr>
  </w:style>
  <w:style w:type="paragraph" w:styleId="Nadpis8">
    <w:name w:val="heading 8"/>
    <w:basedOn w:val="Normln"/>
    <w:next w:val="Normln"/>
    <w:link w:val="Nadpis8Char"/>
    <w:qFormat/>
    <w:rsid w:val="009D3883"/>
    <w:pPr>
      <w:numPr>
        <w:ilvl w:val="7"/>
        <w:numId w:val="2"/>
      </w:numPr>
      <w:spacing w:before="240" w:after="60"/>
      <w:jc w:val="both"/>
      <w:outlineLvl w:val="7"/>
    </w:pPr>
    <w:rPr>
      <w:rFonts w:ascii="Arial" w:eastAsia="Times New Roman" w:hAnsi="Arial" w:cs="Arial"/>
      <w:i/>
      <w:sz w:val="20"/>
      <w:lang w:eastAsia="cs-CZ"/>
    </w:rPr>
  </w:style>
  <w:style w:type="paragraph" w:styleId="Nadpis9">
    <w:name w:val="heading 9"/>
    <w:basedOn w:val="Normln"/>
    <w:next w:val="Normln"/>
    <w:link w:val="Nadpis9Char"/>
    <w:qFormat/>
    <w:rsid w:val="009D3883"/>
    <w:pPr>
      <w:numPr>
        <w:ilvl w:val="8"/>
        <w:numId w:val="2"/>
      </w:numPr>
      <w:spacing w:before="240" w:after="60"/>
      <w:jc w:val="both"/>
      <w:outlineLvl w:val="8"/>
    </w:pPr>
    <w:rPr>
      <w:rFonts w:ascii="Arial" w:eastAsia="Times New Roman" w:hAnsi="Arial" w:cs="Arial"/>
      <w:b/>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0C5CE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C5CE4"/>
    <w:rPr>
      <w:rFonts w:ascii="Tahoma" w:hAnsi="Tahoma" w:cs="Tahoma"/>
      <w:sz w:val="16"/>
      <w:szCs w:val="16"/>
    </w:rPr>
  </w:style>
  <w:style w:type="paragraph" w:customStyle="1" w:styleId="Default">
    <w:name w:val="Default"/>
    <w:rsid w:val="001F670D"/>
    <w:pPr>
      <w:autoSpaceDE w:val="0"/>
      <w:autoSpaceDN w:val="0"/>
      <w:adjustRightInd w:val="0"/>
      <w:spacing w:after="0" w:line="240" w:lineRule="auto"/>
    </w:pPr>
    <w:rPr>
      <w:rFonts w:ascii="Calibri" w:hAnsi="Calibri" w:cs="Calibri"/>
      <w:color w:val="000000"/>
      <w:sz w:val="24"/>
      <w:szCs w:val="24"/>
    </w:rPr>
  </w:style>
  <w:style w:type="character" w:customStyle="1" w:styleId="Nadpis1Char">
    <w:name w:val="Nadpis 1 Char"/>
    <w:basedOn w:val="Standardnpsmoodstavce"/>
    <w:link w:val="Nadpis1"/>
    <w:rsid w:val="009D3883"/>
    <w:rPr>
      <w:rFonts w:ascii="Arial" w:eastAsia="Times New Roman" w:hAnsi="Arial" w:cs="Arial"/>
      <w:b/>
      <w:kern w:val="28"/>
      <w:sz w:val="28"/>
      <w:szCs w:val="28"/>
      <w:lang w:eastAsia="cs-CZ"/>
    </w:rPr>
  </w:style>
  <w:style w:type="character" w:customStyle="1" w:styleId="Nadpis2Char">
    <w:name w:val="Nadpis 2 Char"/>
    <w:basedOn w:val="Standardnpsmoodstavce"/>
    <w:link w:val="Nadpis2"/>
    <w:rsid w:val="009D3883"/>
    <w:rPr>
      <w:rFonts w:ascii="Arial" w:eastAsia="Times New Roman" w:hAnsi="Arial" w:cs="Arial"/>
      <w:lang w:eastAsia="cs-CZ"/>
    </w:rPr>
  </w:style>
  <w:style w:type="character" w:customStyle="1" w:styleId="Nadpis3Char">
    <w:name w:val="Nadpis 3 Char"/>
    <w:basedOn w:val="Standardnpsmoodstavce"/>
    <w:link w:val="Nadpis3"/>
    <w:rsid w:val="009D3883"/>
    <w:rPr>
      <w:rFonts w:ascii="Arial" w:eastAsia="Times New Roman" w:hAnsi="Arial" w:cs="Arial"/>
      <w:lang w:eastAsia="cs-CZ"/>
    </w:rPr>
  </w:style>
  <w:style w:type="character" w:customStyle="1" w:styleId="Nadpis5Char">
    <w:name w:val="Nadpis 5 Char"/>
    <w:basedOn w:val="Standardnpsmoodstavce"/>
    <w:link w:val="Nadpis5"/>
    <w:rsid w:val="009D3883"/>
    <w:rPr>
      <w:rFonts w:ascii="Arial" w:eastAsia="Times New Roman" w:hAnsi="Arial" w:cs="Arial"/>
    </w:rPr>
  </w:style>
  <w:style w:type="character" w:customStyle="1" w:styleId="Nadpis6Char">
    <w:name w:val="Nadpis 6 Char"/>
    <w:basedOn w:val="Standardnpsmoodstavce"/>
    <w:link w:val="Nadpis6"/>
    <w:rsid w:val="009D3883"/>
    <w:rPr>
      <w:rFonts w:ascii="Arial" w:eastAsia="Times New Roman" w:hAnsi="Arial" w:cs="Arial"/>
      <w:i/>
      <w:lang w:eastAsia="cs-CZ"/>
    </w:rPr>
  </w:style>
  <w:style w:type="character" w:customStyle="1" w:styleId="Nadpis7Char">
    <w:name w:val="Nadpis 7 Char"/>
    <w:basedOn w:val="Standardnpsmoodstavce"/>
    <w:link w:val="Nadpis7"/>
    <w:rsid w:val="009D3883"/>
    <w:rPr>
      <w:rFonts w:ascii="Arial" w:eastAsia="Times New Roman" w:hAnsi="Arial" w:cs="Arial"/>
      <w:sz w:val="20"/>
      <w:lang w:eastAsia="cs-CZ"/>
    </w:rPr>
  </w:style>
  <w:style w:type="character" w:customStyle="1" w:styleId="Nadpis8Char">
    <w:name w:val="Nadpis 8 Char"/>
    <w:basedOn w:val="Standardnpsmoodstavce"/>
    <w:link w:val="Nadpis8"/>
    <w:rsid w:val="009D3883"/>
    <w:rPr>
      <w:rFonts w:ascii="Arial" w:eastAsia="Times New Roman" w:hAnsi="Arial" w:cs="Arial"/>
      <w:i/>
      <w:sz w:val="20"/>
      <w:lang w:eastAsia="cs-CZ"/>
    </w:rPr>
  </w:style>
  <w:style w:type="character" w:customStyle="1" w:styleId="Nadpis9Char">
    <w:name w:val="Nadpis 9 Char"/>
    <w:basedOn w:val="Standardnpsmoodstavce"/>
    <w:link w:val="Nadpis9"/>
    <w:rsid w:val="009D3883"/>
    <w:rPr>
      <w:rFonts w:ascii="Arial" w:eastAsia="Times New Roman" w:hAnsi="Arial" w:cs="Arial"/>
      <w:b/>
      <w:i/>
      <w:sz w:val="18"/>
      <w:lang w:eastAsia="cs-CZ"/>
    </w:rPr>
  </w:style>
  <w:style w:type="paragraph" w:styleId="Seznamsodrkami2">
    <w:name w:val="List Bullet 2"/>
    <w:basedOn w:val="Normln"/>
    <w:autoRedefine/>
    <w:semiHidden/>
    <w:rsid w:val="006B7B98"/>
    <w:pPr>
      <w:numPr>
        <w:numId w:val="4"/>
      </w:numPr>
      <w:tabs>
        <w:tab w:val="num" w:pos="643"/>
      </w:tabs>
      <w:overflowPunct w:val="0"/>
      <w:autoSpaceDE w:val="0"/>
      <w:autoSpaceDN w:val="0"/>
      <w:adjustRightInd w:val="0"/>
      <w:spacing w:after="0" w:line="240" w:lineRule="auto"/>
      <w:ind w:left="643"/>
      <w:jc w:val="both"/>
      <w:textAlignment w:val="baseline"/>
    </w:pPr>
    <w:rPr>
      <w:rFonts w:ascii="Calibri" w:eastAsia="Times New Roman" w:hAnsi="Calibri"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363</Words>
  <Characters>2148</Characters>
  <Application>Microsoft Office Word</Application>
  <DocSecurity>0</DocSecurity>
  <Lines>17</Lines>
  <Paragraphs>5</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Václav Frydecký</cp:lastModifiedBy>
  <cp:revision>5</cp:revision>
  <cp:lastPrinted>2019-04-18T11:13:00Z</cp:lastPrinted>
  <dcterms:created xsi:type="dcterms:W3CDTF">2019-04-18T10:56:00Z</dcterms:created>
  <dcterms:modified xsi:type="dcterms:W3CDTF">2019-04-28T17:19:00Z</dcterms:modified>
</cp:coreProperties>
</file>